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-4445</wp:posOffset>
            </wp:positionV>
            <wp:extent cx="894080" cy="1335405"/>
            <wp:effectExtent l="0" t="0" r="1270" b="0"/>
            <wp:wrapTight wrapText="bothSides">
              <wp:wrapPolygon edited="0">
                <wp:start x="0" y="0"/>
                <wp:lineTo x="0" y="21261"/>
                <wp:lineTo x="21170" y="21261"/>
                <wp:lineTo x="21170" y="0"/>
                <wp:lineTo x="0" y="0"/>
              </wp:wrapPolygon>
            </wp:wrapTight>
            <wp:docPr id="1" name="Picture 1" descr="http://healthpages.org/wp-content/uploads/2010/06/pregnant-eating-heal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pages.org/wp-content/uploads/2010/06/pregnant-eating-health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4"/>
          <w:szCs w:val="44"/>
          <w:u w:val="single"/>
        </w:rPr>
        <w:t>Diet during and just after pregnancy</w:t>
      </w:r>
    </w:p>
    <w:p>
      <w:pPr>
        <w:rPr>
          <w:rFonts w:ascii="Comic Sans MS" w:hAnsi="Comic Sans MS"/>
        </w:rPr>
      </w:pPr>
      <w:hyperlink r:id="rId7" w:history="1">
        <w:r>
          <w:rPr>
            <w:rStyle w:val="Hyperlink"/>
            <w:rFonts w:ascii="Comic Sans MS" w:hAnsi="Comic Sans MS"/>
            <w:u w:val="none"/>
          </w:rPr>
          <w:t>https://www.nhs.uk/conditions/pregnancy-and-baby/healthy-pregnancy-diet/</w:t>
        </w:r>
      </w:hyperlink>
    </w:p>
    <w:p>
      <w:pPr>
        <w:rPr>
          <w:rFonts w:ascii="Comic Sans MS" w:hAnsi="Comic Sans MS"/>
        </w:rPr>
      </w:pPr>
      <w:hyperlink r:id="rId8" w:history="1">
        <w:r>
          <w:rPr>
            <w:rStyle w:val="Hyperlink"/>
            <w:rFonts w:ascii="Comic Sans MS" w:hAnsi="Comic Sans MS"/>
            <w:u w:val="none"/>
          </w:rPr>
          <w:t>https://www.babycentre.co.uk/a3561/diet-for-a-healthy-pregnancy</w:t>
        </w:r>
      </w:hyperlink>
    </w:p>
    <w:bookmarkStart w:id="0" w:name="_GoBack"/>
    <w:p>
      <w:pPr>
        <w:rPr>
          <w:rFonts w:ascii="Comic Sans MS" w:hAnsi="Comic Sans MS"/>
        </w:rPr>
      </w:pPr>
      <w:r>
        <w:fldChar w:fldCharType="begin"/>
      </w:r>
      <w:r>
        <w:instrText xml:space="preserve"> HYPERLINK "https://www.nutrition.org.uk/healthyliving/nutritionforpregnancy/nutrition-and-supplements-during-pregnancy.html" </w:instrText>
      </w:r>
      <w:r>
        <w:fldChar w:fldCharType="separate"/>
      </w:r>
      <w:r>
        <w:rPr>
          <w:rStyle w:val="Hyperlink"/>
          <w:rFonts w:ascii="Comic Sans MS" w:hAnsi="Comic Sans MS"/>
          <w:u w:val="none"/>
        </w:rPr>
        <w:t>https://www.nutrition.org.uk/healthyliving/nutritionforpregnancy/nutrition-and-supplements-during-pregnancy.html</w:t>
      </w:r>
      <w:r>
        <w:rPr>
          <w:rStyle w:val="Hyperlink"/>
          <w:rFonts w:ascii="Comic Sans MS" w:hAnsi="Comic Sans MS"/>
          <w:u w:val="none"/>
        </w:rPr>
        <w:fldChar w:fldCharType="end"/>
      </w:r>
    </w:p>
    <w:bookmarkEnd w:id="0"/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should an expectant mother try to increase the amount of fibre she eats?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foods are good sources of protein?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it recommended that we eat limited amounts of fatty foods?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a shortage of iron cause?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calcium an essential mineral?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Vitamin C is essential for healthy skin and gums but what other job does it do?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folic acid important in an expectant mother’s diet?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should all meat be thoroughly cooked?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name of the bacteria in eggs which can cause food poisoning?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good hygiene essential when preparing food?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foods should a new mother avoid to help her lose weight?</w:t>
      </w: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breast feeding which foods should a new mother avoid?</w:t>
      </w:r>
    </w:p>
    <w:sectPr>
      <w:pgSz w:w="11906" w:h="16838"/>
      <w:pgMar w:top="851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208E"/>
    <w:multiLevelType w:val="hybridMultilevel"/>
    <w:tmpl w:val="71E03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centre.co.uk/a3561/diet-for-a-healthy-pregn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pregnancy-and-baby/healthy-pregnancy-di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853FC235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Hardiman.M1</dc:creator>
  <cp:lastModifiedBy>Aimee Layden</cp:lastModifiedBy>
  <cp:revision>2</cp:revision>
  <dcterms:created xsi:type="dcterms:W3CDTF">2020-05-11T13:04:00Z</dcterms:created>
  <dcterms:modified xsi:type="dcterms:W3CDTF">2020-05-11T13:04:00Z</dcterms:modified>
</cp:coreProperties>
</file>